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5550"/>
      </w:tblGrid>
      <w:tr w:rsidR="00CF63FE" w:rsidTr="00CF63FE">
        <w:tc>
          <w:tcPr>
            <w:tcW w:w="7335" w:type="dxa"/>
            <w:gridSpan w:val="2"/>
            <w:shd w:val="clear" w:color="auto" w:fill="DEEAF6" w:themeFill="accent1" w:themeFillTint="33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 w:rsidRPr="00CF63FE">
              <w:rPr>
                <w:rFonts w:ascii="Comic Sans MS" w:hAnsi="Comic Sans MS"/>
              </w:rPr>
              <w:t>Key Vocabulary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amphibians</w:t>
            </w:r>
          </w:p>
        </w:tc>
        <w:tc>
          <w:tcPr>
            <w:tcW w:w="5550" w:type="dxa"/>
          </w:tcPr>
          <w:p w:rsidR="00CF63FE" w:rsidRPr="00444E53" w:rsidRDefault="0096339B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 cold blooded vertebrate that spends some time on land but must breed and develop into an adult in water.</w:t>
            </w:r>
          </w:p>
        </w:tc>
      </w:tr>
      <w:tr w:rsidR="0081450D" w:rsidTr="0081450D">
        <w:tc>
          <w:tcPr>
            <w:tcW w:w="1785" w:type="dxa"/>
          </w:tcPr>
          <w:p w:rsidR="0081450D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characteristics</w:t>
            </w:r>
          </w:p>
        </w:tc>
        <w:tc>
          <w:tcPr>
            <w:tcW w:w="5550" w:type="dxa"/>
          </w:tcPr>
          <w:p w:rsidR="0081450D" w:rsidRPr="00444E53" w:rsidRDefault="0081450D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Special qualities or appearances that make an individual or group of things different to others.</w:t>
            </w:r>
          </w:p>
        </w:tc>
      </w:tr>
      <w:tr w:rsidR="0081450D" w:rsidTr="0081450D">
        <w:tc>
          <w:tcPr>
            <w:tcW w:w="1785" w:type="dxa"/>
          </w:tcPr>
          <w:p w:rsidR="0081450D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classify</w:t>
            </w:r>
          </w:p>
        </w:tc>
        <w:tc>
          <w:tcPr>
            <w:tcW w:w="5550" w:type="dxa"/>
          </w:tcPr>
          <w:p w:rsidR="0081450D" w:rsidRPr="00444E53" w:rsidRDefault="0081450D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To sort things into different groups.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classification key</w:t>
            </w:r>
          </w:p>
        </w:tc>
        <w:tc>
          <w:tcPr>
            <w:tcW w:w="5550" w:type="dxa"/>
          </w:tcPr>
          <w:p w:rsidR="00CF63FE" w:rsidRPr="00444E53" w:rsidRDefault="0081450D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 series of questions about the characteristics of living things used to identify a living thing or decide which group it belongs to by answering ‘yes’ or ‘no’ questions.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</w:t>
            </w:r>
          </w:p>
        </w:tc>
        <w:tc>
          <w:tcPr>
            <w:tcW w:w="5550" w:type="dxa"/>
          </w:tcPr>
          <w:p w:rsidR="00CF63FE" w:rsidRPr="00444E53" w:rsidRDefault="00444E53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All physical surrounding on Earth including everything that is living and non-living.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fungus</w:t>
            </w:r>
          </w:p>
        </w:tc>
        <w:tc>
          <w:tcPr>
            <w:tcW w:w="5550" w:type="dxa"/>
          </w:tcPr>
          <w:p w:rsidR="00CF63FE" w:rsidRPr="00444E53" w:rsidRDefault="00444E53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 simple organism, or living thing, that is neither a plant not an animal.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invertebrates</w:t>
            </w:r>
          </w:p>
        </w:tc>
        <w:tc>
          <w:tcPr>
            <w:tcW w:w="5550" w:type="dxa"/>
          </w:tcPr>
          <w:p w:rsidR="00CF63FE" w:rsidRPr="00444E53" w:rsidRDefault="00444E53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Animals without a backbone or internal skeleton. Insect, spiders, worms, jellyfish and coral are all types of invertebrates.</w:t>
            </w:r>
          </w:p>
        </w:tc>
      </w:tr>
      <w:tr w:rsidR="00CF63FE" w:rsidTr="0081450D">
        <w:tc>
          <w:tcPr>
            <w:tcW w:w="1785" w:type="dxa"/>
          </w:tcPr>
          <w:p w:rsid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mammal</w:t>
            </w:r>
          </w:p>
        </w:tc>
        <w:tc>
          <w:tcPr>
            <w:tcW w:w="5550" w:type="dxa"/>
          </w:tcPr>
          <w:p w:rsidR="00CF63FE" w:rsidRPr="00444E53" w:rsidRDefault="0081450D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 warm blooded animal with a backbone (vertebrate) that feeds its young with milk produced by its mother.</w:t>
            </w:r>
          </w:p>
        </w:tc>
      </w:tr>
      <w:tr w:rsidR="00CF63FE" w:rsidTr="0081450D">
        <w:tc>
          <w:tcPr>
            <w:tcW w:w="1785" w:type="dxa"/>
          </w:tcPr>
          <w:p w:rsid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micro-organism</w:t>
            </w:r>
          </w:p>
        </w:tc>
        <w:tc>
          <w:tcPr>
            <w:tcW w:w="5550" w:type="dxa"/>
          </w:tcPr>
          <w:p w:rsidR="00CF63FE" w:rsidRPr="00444E53" w:rsidRDefault="00444E53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Living things that are too small to be seen by the naked eye and are therefore usually viewed through a microscope.</w:t>
            </w:r>
          </w:p>
        </w:tc>
      </w:tr>
      <w:tr w:rsidR="00CF63FE" w:rsidTr="0081450D">
        <w:tc>
          <w:tcPr>
            <w:tcW w:w="1785" w:type="dxa"/>
          </w:tcPr>
          <w:p w:rsidR="00CF63FE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organism</w:t>
            </w:r>
          </w:p>
        </w:tc>
        <w:tc>
          <w:tcPr>
            <w:tcW w:w="5550" w:type="dxa"/>
          </w:tcPr>
          <w:p w:rsidR="00CF63FE" w:rsidRPr="00444E53" w:rsidRDefault="00444E53" w:rsidP="00444E53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</w:t>
            </w:r>
            <w:r w:rsidR="0081450D" w:rsidRPr="00444E53">
              <w:rPr>
                <w:rFonts w:ascii="Comic Sans MS" w:hAnsi="Comic Sans MS"/>
                <w:sz w:val="18"/>
              </w:rPr>
              <w:t xml:space="preserve">ny living thing, from the smallest bacteria to the </w:t>
            </w:r>
            <w:r w:rsidRPr="00444E53">
              <w:rPr>
                <w:rFonts w:ascii="Comic Sans MS" w:hAnsi="Comic Sans MS"/>
                <w:sz w:val="18"/>
              </w:rPr>
              <w:t>humungous blue whale.</w:t>
            </w:r>
          </w:p>
        </w:tc>
      </w:tr>
      <w:tr w:rsidR="0081450D" w:rsidTr="0081450D">
        <w:tc>
          <w:tcPr>
            <w:tcW w:w="1785" w:type="dxa"/>
          </w:tcPr>
          <w:p w:rsidR="0081450D" w:rsidRDefault="008145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vertebrates</w:t>
            </w:r>
          </w:p>
        </w:tc>
        <w:tc>
          <w:tcPr>
            <w:tcW w:w="5550" w:type="dxa"/>
          </w:tcPr>
          <w:p w:rsidR="0081450D" w:rsidRPr="00444E53" w:rsidRDefault="00444E53">
            <w:pPr>
              <w:rPr>
                <w:rFonts w:ascii="Comic Sans MS" w:hAnsi="Comic Sans MS"/>
                <w:sz w:val="18"/>
              </w:rPr>
            </w:pPr>
            <w:r w:rsidRPr="00444E53">
              <w:rPr>
                <w:rFonts w:ascii="Comic Sans MS" w:hAnsi="Comic Sans MS"/>
                <w:sz w:val="18"/>
              </w:rPr>
              <w:t>Animals that have a backbone or spinal column, also called vertebrae. These include fish, birds, mammals, amphibians and reptiles.</w:t>
            </w:r>
          </w:p>
        </w:tc>
      </w:tr>
    </w:tbl>
    <w:p w:rsidR="005650EF" w:rsidRDefault="00444E53" w:rsidP="00444E5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E2E9796" wp14:editId="5B72E51F">
            <wp:extent cx="33909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E53" w:rsidRDefault="00444E53" w:rsidP="00444E53">
      <w:pPr>
        <w:jc w:val="center"/>
        <w:rPr>
          <w:rFonts w:ascii="Comic Sans MS" w:hAnsi="Comic Sans MS"/>
          <w:noProof/>
          <w:sz w:val="20"/>
          <w:lang w:eastAsia="en-GB"/>
        </w:rPr>
      </w:pPr>
      <w:r w:rsidRPr="00444E53">
        <w:rPr>
          <w:rFonts w:ascii="Comic Sans MS" w:hAnsi="Comic Sans MS"/>
          <w:noProof/>
          <w:sz w:val="20"/>
          <w:lang w:eastAsia="en-GB"/>
        </w:rPr>
        <w:t>Scientists, called Taxonomists, sort and group living things according to their similarities and differences.</w:t>
      </w:r>
    </w:p>
    <w:p w:rsidR="005650EF" w:rsidRDefault="009664BD" w:rsidP="009664BD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1310005</wp:posOffset>
                </wp:positionV>
                <wp:extent cx="2186940" cy="121920"/>
                <wp:effectExtent l="0" t="0" r="2286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8A1EF" id="Rectangle 8" o:spid="_x0000_s1026" style="position:absolute;margin-left:118.15pt;margin-top:103.15pt;width:172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" fillcolor="white [3201]" strokecolor="white [3212]" strokeweight="1pt"/>
            </w:pict>
          </mc:Fallback>
        </mc:AlternateContent>
      </w:r>
      <w:r w:rsidR="00444E53">
        <w:rPr>
          <w:noProof/>
          <w:lang w:eastAsia="en-GB"/>
        </w:rPr>
        <w:drawing>
          <wp:inline distT="0" distB="0" distL="0" distR="0" wp14:anchorId="0BDD8756" wp14:editId="7D2C1CF2">
            <wp:extent cx="4664075" cy="149352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936" w:rsidRDefault="009664BD">
      <w:pPr>
        <w:rPr>
          <w:rFonts w:ascii="Twinkl" w:hAnsi="Twinkl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2513964</wp:posOffset>
                </wp:positionH>
                <wp:positionV relativeFrom="paragraph">
                  <wp:posOffset>3221356</wp:posOffset>
                </wp:positionV>
                <wp:extent cx="731520" cy="982980"/>
                <wp:effectExtent l="38100" t="19050" r="0" b="762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2803">
                          <a:off x="0" y="0"/>
                          <a:ext cx="731520" cy="982980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97F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197.95pt;margin-top:253.65pt;width:57.6pt;height:77.4pt;rotation:1162477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" fillcolor="white [3201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0F14190" wp14:editId="6212F505">
            <wp:extent cx="4664075" cy="3159760"/>
            <wp:effectExtent l="0" t="0" r="317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BD" w:rsidRDefault="009664BD">
      <w:pPr>
        <w:rPr>
          <w:rFonts w:ascii="Twinkl" w:hAnsi="Twinkl"/>
          <w:b/>
          <w:sz w:val="20"/>
        </w:rPr>
      </w:pPr>
      <w:r>
        <w:rPr>
          <w:noProof/>
          <w:lang w:eastAsia="en-GB"/>
        </w:rPr>
        <w:drawing>
          <wp:inline distT="0" distB="0" distL="0" distR="0" wp14:anchorId="20B17CE2" wp14:editId="4B07842B">
            <wp:extent cx="2905125" cy="904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EF" w:rsidRDefault="005650EF"/>
    <w:sectPr w:rsidR="005650EF" w:rsidSect="00CF6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E" w:rsidRDefault="00CF63FE" w:rsidP="00CF63FE">
      <w:pPr>
        <w:spacing w:after="0" w:line="240" w:lineRule="auto"/>
      </w:pPr>
      <w:r>
        <w:separator/>
      </w:r>
    </w:p>
  </w:endnote>
  <w:end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4D" w:rsidRDefault="00F52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4D" w:rsidRDefault="00F52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4D" w:rsidRDefault="00F52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E" w:rsidRDefault="00CF63FE" w:rsidP="00CF63FE">
      <w:pPr>
        <w:spacing w:after="0" w:line="240" w:lineRule="auto"/>
      </w:pPr>
      <w:r>
        <w:separator/>
      </w:r>
    </w:p>
  </w:footnote>
  <w:foot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4D" w:rsidRDefault="00F52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FE" w:rsidRDefault="00CF63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F63FE" w:rsidRDefault="00F5234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year 6 living things and their habitats knowledge organiser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F63FE" w:rsidRDefault="00F5234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year 6 living things and their habitats knowledge organiser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4D" w:rsidRDefault="00F52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E"/>
    <w:rsid w:val="0004145C"/>
    <w:rsid w:val="00444E53"/>
    <w:rsid w:val="005650EF"/>
    <w:rsid w:val="005C6D66"/>
    <w:rsid w:val="0060625E"/>
    <w:rsid w:val="0081450D"/>
    <w:rsid w:val="0096339B"/>
    <w:rsid w:val="009664BD"/>
    <w:rsid w:val="00CF63FE"/>
    <w:rsid w:val="00F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52ED3C"/>
  <w15:chartTrackingRefBased/>
  <w15:docId w15:val="{E901EBCE-0863-4AD5-962C-5405AF7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E"/>
  </w:style>
  <w:style w:type="paragraph" w:styleId="Footer">
    <w:name w:val="footer"/>
    <w:basedOn w:val="Normal"/>
    <w:link w:val="Foot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E"/>
  </w:style>
  <w:style w:type="table" w:styleId="TableGrid">
    <w:name w:val="Table Grid"/>
    <w:basedOn w:val="TableNormal"/>
    <w:uiPriority w:val="39"/>
    <w:rsid w:val="00C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living things and their habitats knowledge organiser</dc:title>
  <dc:subject/>
  <dc:creator>dbrothers</dc:creator>
  <cp:keywords/>
  <dc:description/>
  <cp:lastModifiedBy>dbrothers</cp:lastModifiedBy>
  <cp:revision>4</cp:revision>
  <dcterms:created xsi:type="dcterms:W3CDTF">2021-02-18T15:27:00Z</dcterms:created>
  <dcterms:modified xsi:type="dcterms:W3CDTF">2021-02-18T15:58:00Z</dcterms:modified>
</cp:coreProperties>
</file>